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6D5" w:rsidRDefault="005866D5" w:rsidP="00BD3CD7">
      <w:pPr>
        <w:spacing w:line="480" w:lineRule="auto"/>
        <w:jc w:val="center"/>
        <w:rPr>
          <w:rFonts w:ascii="Times New Roman" w:hAnsi="Times New Roman" w:cs="Times New Roman"/>
          <w:sz w:val="24"/>
          <w:szCs w:val="24"/>
        </w:rPr>
      </w:pPr>
    </w:p>
    <w:p w:rsidR="005866D5" w:rsidRDefault="005866D5" w:rsidP="00BD3CD7">
      <w:pPr>
        <w:spacing w:line="480" w:lineRule="auto"/>
        <w:jc w:val="center"/>
        <w:rPr>
          <w:rFonts w:ascii="Times New Roman" w:hAnsi="Times New Roman" w:cs="Times New Roman"/>
          <w:sz w:val="24"/>
          <w:szCs w:val="24"/>
        </w:rPr>
      </w:pPr>
    </w:p>
    <w:p w:rsidR="005866D5" w:rsidRDefault="005866D5" w:rsidP="00BD3CD7">
      <w:pPr>
        <w:spacing w:line="480" w:lineRule="auto"/>
        <w:jc w:val="center"/>
        <w:rPr>
          <w:rFonts w:ascii="Times New Roman" w:hAnsi="Times New Roman" w:cs="Times New Roman"/>
          <w:sz w:val="24"/>
          <w:szCs w:val="24"/>
        </w:rPr>
      </w:pPr>
    </w:p>
    <w:p w:rsidR="005866D5" w:rsidRDefault="005866D5"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r w:rsidRPr="00BD3CD7">
        <w:rPr>
          <w:rFonts w:ascii="Times New Roman" w:hAnsi="Times New Roman" w:cs="Times New Roman"/>
          <w:sz w:val="24"/>
          <w:szCs w:val="24"/>
          <w:vertAlign w:val="superscript"/>
        </w:rPr>
        <w:t>ND</w:t>
      </w:r>
      <w:r>
        <w:rPr>
          <w:rFonts w:ascii="Times New Roman" w:hAnsi="Times New Roman" w:cs="Times New Roman"/>
          <w:sz w:val="24"/>
          <w:szCs w:val="24"/>
        </w:rPr>
        <w:t xml:space="preserve"> Amendment</w:t>
      </w:r>
    </w:p>
    <w:p w:rsidR="00BD3CD7" w:rsidRDefault="00BD3CD7" w:rsidP="00BD3CD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D3CD7" w:rsidRDefault="00BD3CD7" w:rsidP="00BD3CD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D3CD7" w:rsidRDefault="00BD3CD7" w:rsidP="00BD3CD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5866D5" w:rsidRDefault="005866D5" w:rsidP="00BD3CD7">
      <w:pPr>
        <w:spacing w:line="480" w:lineRule="auto"/>
        <w:rPr>
          <w:rFonts w:ascii="Times New Roman" w:hAnsi="Times New Roman" w:cs="Times New Roman"/>
          <w:sz w:val="24"/>
          <w:szCs w:val="24"/>
        </w:rPr>
      </w:pPr>
    </w:p>
    <w:p w:rsidR="005866D5" w:rsidRDefault="005866D5" w:rsidP="00BD3CD7">
      <w:pPr>
        <w:spacing w:line="480" w:lineRule="auto"/>
        <w:rPr>
          <w:rFonts w:ascii="Times New Roman" w:hAnsi="Times New Roman" w:cs="Times New Roman"/>
          <w:sz w:val="24"/>
          <w:szCs w:val="24"/>
        </w:rPr>
      </w:pPr>
    </w:p>
    <w:p w:rsidR="0068337B" w:rsidRPr="00BD3CD7" w:rsidRDefault="009D4AF7" w:rsidP="00BD3CD7">
      <w:pPr>
        <w:spacing w:line="480" w:lineRule="auto"/>
        <w:rPr>
          <w:rFonts w:ascii="Times New Roman" w:hAnsi="Times New Roman" w:cs="Times New Roman"/>
          <w:sz w:val="24"/>
          <w:szCs w:val="24"/>
        </w:rPr>
      </w:pPr>
      <w:r w:rsidRPr="00BD3CD7">
        <w:rPr>
          <w:rFonts w:ascii="Times New Roman" w:hAnsi="Times New Roman" w:cs="Times New Roman"/>
          <w:sz w:val="24"/>
          <w:szCs w:val="24"/>
        </w:rPr>
        <w:lastRenderedPageBreak/>
        <w:t>The true purpose of the United States 2</w:t>
      </w:r>
      <w:r w:rsidRPr="00BD3CD7">
        <w:rPr>
          <w:rFonts w:ascii="Times New Roman" w:hAnsi="Times New Roman" w:cs="Times New Roman"/>
          <w:sz w:val="24"/>
          <w:szCs w:val="24"/>
          <w:vertAlign w:val="superscript"/>
        </w:rPr>
        <w:t>nd</w:t>
      </w:r>
      <w:r w:rsidRPr="00BD3CD7">
        <w:rPr>
          <w:rFonts w:ascii="Times New Roman" w:hAnsi="Times New Roman" w:cs="Times New Roman"/>
          <w:sz w:val="24"/>
          <w:szCs w:val="24"/>
        </w:rPr>
        <w:t xml:space="preserve"> Amendment of the Constitution </w:t>
      </w:r>
    </w:p>
    <w:p w:rsidR="009D4AF7" w:rsidRPr="00BD3CD7" w:rsidRDefault="009D4AF7" w:rsidP="00BD3CD7">
      <w:pPr>
        <w:spacing w:line="480" w:lineRule="auto"/>
        <w:ind w:firstLine="720"/>
        <w:rPr>
          <w:rFonts w:ascii="Times New Roman" w:hAnsi="Times New Roman" w:cs="Times New Roman"/>
          <w:sz w:val="24"/>
          <w:szCs w:val="24"/>
        </w:rPr>
      </w:pPr>
      <w:r w:rsidRPr="00BD3CD7">
        <w:rPr>
          <w:rFonts w:ascii="Times New Roman" w:hAnsi="Times New Roman" w:cs="Times New Roman"/>
          <w:sz w:val="24"/>
          <w:szCs w:val="24"/>
        </w:rPr>
        <w:t>Amendment II (2</w:t>
      </w:r>
      <w:r w:rsidRPr="00BD3CD7">
        <w:rPr>
          <w:rFonts w:ascii="Times New Roman" w:hAnsi="Times New Roman" w:cs="Times New Roman"/>
          <w:sz w:val="24"/>
          <w:szCs w:val="24"/>
          <w:vertAlign w:val="superscript"/>
        </w:rPr>
        <w:t>nd</w:t>
      </w:r>
      <w:r w:rsidRPr="00BD3CD7">
        <w:rPr>
          <w:rFonts w:ascii="Times New Roman" w:hAnsi="Times New Roman" w:cs="Times New Roman"/>
          <w:sz w:val="24"/>
          <w:szCs w:val="24"/>
        </w:rPr>
        <w:t xml:space="preserve"> Amendment) to the U.S. Constitution protects the right to bear and keep firearms. This Amendment was enforced and ratified on November 16, 1792, together with other Bill of Rights articles. In the case of District of Columbia v. Heller, the U.S Supreme Court emphasized that the right to own and bear firearms i</w:t>
      </w:r>
      <w:r w:rsidR="008C6E06">
        <w:rPr>
          <w:rFonts w:ascii="Times New Roman" w:hAnsi="Times New Roman" w:cs="Times New Roman"/>
          <w:sz w:val="24"/>
          <w:szCs w:val="24"/>
        </w:rPr>
        <w:t>s</w:t>
      </w:r>
      <w:r w:rsidRPr="00BD3CD7">
        <w:rPr>
          <w:rFonts w:ascii="Times New Roman" w:hAnsi="Times New Roman" w:cs="Times New Roman"/>
          <w:sz w:val="24"/>
          <w:szCs w:val="24"/>
        </w:rPr>
        <w:t xml:space="preserve"> an individual right of self-defense. The </w:t>
      </w:r>
      <w:r w:rsidR="008C6E06">
        <w:rPr>
          <w:rFonts w:ascii="Times New Roman" w:hAnsi="Times New Roman" w:cs="Times New Roman"/>
          <w:sz w:val="24"/>
          <w:szCs w:val="24"/>
        </w:rPr>
        <w:t>C</w:t>
      </w:r>
      <w:r w:rsidRPr="00BD3CD7">
        <w:rPr>
          <w:rFonts w:ascii="Times New Roman" w:hAnsi="Times New Roman" w:cs="Times New Roman"/>
          <w:sz w:val="24"/>
          <w:szCs w:val="24"/>
        </w:rPr>
        <w:t>ourt also included dicta that this right is limited and does not recognize specific prohibitions</w:t>
      </w:r>
      <w:r w:rsidR="008C6E06">
        <w:rPr>
          <w:rFonts w:ascii="Times New Roman" w:hAnsi="Times New Roman" w:cs="Times New Roman"/>
          <w:sz w:val="24"/>
          <w:szCs w:val="24"/>
        </w:rPr>
        <w:t>,</w:t>
      </w:r>
      <w:r w:rsidRPr="00BD3CD7">
        <w:rPr>
          <w:rFonts w:ascii="Times New Roman" w:hAnsi="Times New Roman" w:cs="Times New Roman"/>
          <w:sz w:val="24"/>
          <w:szCs w:val="24"/>
        </w:rPr>
        <w:t xml:space="preserve"> including those which forbid the bearing of firearms by mentally ill and felons</w:t>
      </w:r>
      <w:r w:rsidR="00BD3CD7">
        <w:rPr>
          <w:rFonts w:ascii="Times New Roman" w:hAnsi="Times New Roman" w:cs="Times New Roman"/>
          <w:sz w:val="24"/>
          <w:szCs w:val="24"/>
        </w:rPr>
        <w:t xml:space="preserve"> (</w:t>
      </w:r>
      <w:r w:rsidR="00BD3CD7" w:rsidRPr="00BD3CD7">
        <w:rPr>
          <w:rFonts w:ascii="Times New Roman" w:eastAsia="Times New Roman" w:hAnsi="Times New Roman" w:cs="Times New Roman"/>
          <w:sz w:val="24"/>
          <w:szCs w:val="24"/>
          <w:lang w:val="en-GB" w:eastAsia="en-GB"/>
        </w:rPr>
        <w:t>Cress,</w:t>
      </w:r>
      <w:r w:rsidR="00BD3CD7">
        <w:rPr>
          <w:rFonts w:ascii="Times New Roman" w:eastAsia="Times New Roman" w:hAnsi="Times New Roman" w:cs="Times New Roman"/>
          <w:sz w:val="24"/>
          <w:szCs w:val="24"/>
          <w:lang w:val="en-GB" w:eastAsia="en-GB"/>
        </w:rPr>
        <w:t xml:space="preserve"> 2016)</w:t>
      </w:r>
      <w:r w:rsidRPr="00BD3CD7">
        <w:rPr>
          <w:rFonts w:ascii="Times New Roman" w:hAnsi="Times New Roman" w:cs="Times New Roman"/>
          <w:sz w:val="24"/>
          <w:szCs w:val="24"/>
        </w:rPr>
        <w:t xml:space="preserve">. </w:t>
      </w:r>
      <w:r w:rsidR="00BD3CD7">
        <w:rPr>
          <w:rFonts w:ascii="Times New Roman" w:hAnsi="Times New Roman" w:cs="Times New Roman"/>
          <w:sz w:val="24"/>
          <w:szCs w:val="24"/>
        </w:rPr>
        <w:t>T</w:t>
      </w:r>
      <w:r w:rsidR="000317A1" w:rsidRPr="00BD3CD7">
        <w:rPr>
          <w:rFonts w:ascii="Times New Roman" w:hAnsi="Times New Roman" w:cs="Times New Roman"/>
          <w:sz w:val="24"/>
          <w:szCs w:val="24"/>
        </w:rPr>
        <w:t xml:space="preserve">he </w:t>
      </w:r>
      <w:r w:rsidR="008C6E06">
        <w:rPr>
          <w:rFonts w:ascii="Times New Roman" w:hAnsi="Times New Roman" w:cs="Times New Roman"/>
          <w:sz w:val="24"/>
          <w:szCs w:val="24"/>
        </w:rPr>
        <w:t>C</w:t>
      </w:r>
      <w:r w:rsidR="000317A1" w:rsidRPr="00BD3CD7">
        <w:rPr>
          <w:rFonts w:ascii="Times New Roman" w:hAnsi="Times New Roman" w:cs="Times New Roman"/>
          <w:sz w:val="24"/>
          <w:szCs w:val="24"/>
        </w:rPr>
        <w:t xml:space="preserve">ourt affirmed that the right does not </w:t>
      </w:r>
      <w:r w:rsidR="00BD3CD7" w:rsidRPr="00BD3CD7">
        <w:rPr>
          <w:rFonts w:ascii="Times New Roman" w:hAnsi="Times New Roman" w:cs="Times New Roman"/>
          <w:sz w:val="24"/>
          <w:szCs w:val="24"/>
        </w:rPr>
        <w:t>preclude</w:t>
      </w:r>
      <w:r w:rsidR="000317A1" w:rsidRPr="00BD3CD7">
        <w:rPr>
          <w:rFonts w:ascii="Times New Roman" w:hAnsi="Times New Roman" w:cs="Times New Roman"/>
          <w:sz w:val="24"/>
          <w:szCs w:val="24"/>
        </w:rPr>
        <w:t xml:space="preserve"> the carrying of </w:t>
      </w:r>
      <w:r w:rsidR="00BD3CD7" w:rsidRPr="00BD3CD7">
        <w:rPr>
          <w:rFonts w:ascii="Times New Roman" w:hAnsi="Times New Roman" w:cs="Times New Roman"/>
          <w:sz w:val="24"/>
          <w:szCs w:val="24"/>
        </w:rPr>
        <w:t>unusual</w:t>
      </w:r>
      <w:r w:rsidR="000317A1" w:rsidRPr="00BD3CD7">
        <w:rPr>
          <w:rFonts w:ascii="Times New Roman" w:hAnsi="Times New Roman" w:cs="Times New Roman"/>
          <w:sz w:val="24"/>
          <w:szCs w:val="24"/>
        </w:rPr>
        <w:t xml:space="preserve"> and dangerous weapons. In McDonald v. Chicago City, the U.S. Supreme Court ruled that local and state</w:t>
      </w:r>
      <w:r w:rsidR="008C6E06">
        <w:rPr>
          <w:rFonts w:ascii="Times New Roman" w:hAnsi="Times New Roman" w:cs="Times New Roman"/>
          <w:sz w:val="24"/>
          <w:szCs w:val="24"/>
        </w:rPr>
        <w:t>,</w:t>
      </w:r>
      <w:r w:rsidR="000317A1" w:rsidRPr="00BD3CD7">
        <w:rPr>
          <w:rFonts w:ascii="Times New Roman" w:hAnsi="Times New Roman" w:cs="Times New Roman"/>
          <w:sz w:val="24"/>
          <w:szCs w:val="24"/>
        </w:rPr>
        <w:t xml:space="preserve"> and federal governments are limited from infringing the right to keep and bear firearms. </w:t>
      </w:r>
    </w:p>
    <w:p w:rsidR="00A412A7" w:rsidRPr="00BD3CD7" w:rsidRDefault="000317A1" w:rsidP="00BD3CD7">
      <w:pPr>
        <w:spacing w:line="480" w:lineRule="auto"/>
        <w:rPr>
          <w:rFonts w:ascii="Times New Roman" w:hAnsi="Times New Roman" w:cs="Times New Roman"/>
          <w:sz w:val="24"/>
          <w:szCs w:val="24"/>
        </w:rPr>
      </w:pPr>
      <w:r w:rsidRPr="00BD3CD7">
        <w:rPr>
          <w:rFonts w:ascii="Times New Roman" w:hAnsi="Times New Roman" w:cs="Times New Roman"/>
          <w:sz w:val="24"/>
          <w:szCs w:val="24"/>
        </w:rPr>
        <w:t>Amendment II was influenced by the England Bill of Rights of 1687. Sir William Blackstone referred to the right to bear firearms as an auxiliary constitutional right that support</w:t>
      </w:r>
      <w:r w:rsidR="008C6E06">
        <w:rPr>
          <w:rFonts w:ascii="Times New Roman" w:hAnsi="Times New Roman" w:cs="Times New Roman"/>
          <w:sz w:val="24"/>
          <w:szCs w:val="24"/>
        </w:rPr>
        <w:t>s</w:t>
      </w:r>
      <w:r w:rsidRPr="00BD3CD7">
        <w:rPr>
          <w:rFonts w:ascii="Times New Roman" w:hAnsi="Times New Roman" w:cs="Times New Roman"/>
          <w:sz w:val="24"/>
          <w:szCs w:val="24"/>
        </w:rPr>
        <w:t xml:space="preserve"> the </w:t>
      </w:r>
      <w:r w:rsidR="008C6E06">
        <w:rPr>
          <w:rFonts w:ascii="Times New Roman" w:hAnsi="Times New Roman" w:cs="Times New Roman"/>
          <w:sz w:val="24"/>
          <w:szCs w:val="24"/>
        </w:rPr>
        <w:t>human</w:t>
      </w:r>
      <w:r w:rsidRPr="00BD3CD7">
        <w:rPr>
          <w:rFonts w:ascii="Times New Roman" w:hAnsi="Times New Roman" w:cs="Times New Roman"/>
          <w:sz w:val="24"/>
          <w:szCs w:val="24"/>
        </w:rPr>
        <w:t xml:space="preserve"> right of self-defense and fight against oppression</w:t>
      </w:r>
      <w:r w:rsidR="00A412A7" w:rsidRPr="00BD3CD7">
        <w:rPr>
          <w:rFonts w:ascii="Times New Roman" w:hAnsi="Times New Roman" w:cs="Times New Roman"/>
          <w:sz w:val="24"/>
          <w:szCs w:val="24"/>
        </w:rPr>
        <w:t>. He also described it as the citizenry</w:t>
      </w:r>
      <w:r w:rsidR="008C6E06">
        <w:rPr>
          <w:rFonts w:ascii="Times New Roman" w:hAnsi="Times New Roman" w:cs="Times New Roman"/>
          <w:sz w:val="24"/>
          <w:szCs w:val="24"/>
        </w:rPr>
        <w:t>'s</w:t>
      </w:r>
      <w:r w:rsidR="00A412A7" w:rsidRPr="00BD3CD7">
        <w:rPr>
          <w:rFonts w:ascii="Times New Roman" w:hAnsi="Times New Roman" w:cs="Times New Roman"/>
          <w:sz w:val="24"/>
          <w:szCs w:val="24"/>
        </w:rPr>
        <w:t xml:space="preserve"> civic duty. Amendment II is to the effect that </w:t>
      </w:r>
      <w:r w:rsidR="008C6E06">
        <w:rPr>
          <w:rFonts w:ascii="Times New Roman" w:hAnsi="Times New Roman" w:cs="Times New Roman"/>
          <w:sz w:val="24"/>
          <w:szCs w:val="24"/>
        </w:rPr>
        <w:t>Congress cannot infringe the right to bear firearm</w:t>
      </w:r>
      <w:r w:rsidR="00A412A7" w:rsidRPr="00BD3CD7">
        <w:rPr>
          <w:rFonts w:ascii="Times New Roman" w:hAnsi="Times New Roman" w:cs="Times New Roman"/>
          <w:sz w:val="24"/>
          <w:szCs w:val="24"/>
        </w:rPr>
        <w:t xml:space="preserve">s. In the case of </w:t>
      </w:r>
      <w:r w:rsidR="008C6E06">
        <w:rPr>
          <w:rFonts w:ascii="Times New Roman" w:hAnsi="Times New Roman" w:cs="Times New Roman"/>
          <w:sz w:val="24"/>
          <w:szCs w:val="24"/>
        </w:rPr>
        <w:t xml:space="preserve">the </w:t>
      </w:r>
      <w:r w:rsidR="00A412A7" w:rsidRPr="00BD3CD7">
        <w:rPr>
          <w:rFonts w:ascii="Times New Roman" w:hAnsi="Times New Roman" w:cs="Times New Roman"/>
          <w:sz w:val="24"/>
          <w:szCs w:val="24"/>
        </w:rPr>
        <w:t xml:space="preserve">United States v. Miller (1940), the U.S. Supreme Court ruled that the Amendment did not recognize such weapons that have </w:t>
      </w:r>
      <w:r w:rsidR="008C6E06">
        <w:rPr>
          <w:rFonts w:ascii="Times New Roman" w:hAnsi="Times New Roman" w:cs="Times New Roman"/>
          <w:sz w:val="24"/>
          <w:szCs w:val="24"/>
        </w:rPr>
        <w:t>'</w:t>
      </w:r>
      <w:r w:rsidR="00A412A7" w:rsidRPr="00BD3CD7">
        <w:rPr>
          <w:rFonts w:ascii="Times New Roman" w:hAnsi="Times New Roman" w:cs="Times New Roman"/>
          <w:sz w:val="24"/>
          <w:szCs w:val="24"/>
        </w:rPr>
        <w:t>no reasonable relationship to the efficiency or preservation of militia.</w:t>
      </w:r>
      <w:r w:rsidR="008C6E06">
        <w:rPr>
          <w:rFonts w:ascii="Times New Roman" w:hAnsi="Times New Roman" w:cs="Times New Roman"/>
          <w:sz w:val="24"/>
          <w:szCs w:val="24"/>
        </w:rPr>
        <w:t>'</w:t>
      </w:r>
      <w:r w:rsidR="00A412A7" w:rsidRPr="00BD3CD7">
        <w:rPr>
          <w:rFonts w:ascii="Times New Roman" w:hAnsi="Times New Roman" w:cs="Times New Roman"/>
          <w:sz w:val="24"/>
          <w:szCs w:val="24"/>
        </w:rPr>
        <w:t xml:space="preserve"> </w:t>
      </w:r>
      <w:r w:rsidR="009437CF" w:rsidRPr="00BD3CD7">
        <w:rPr>
          <w:rFonts w:ascii="Times New Roman" w:hAnsi="Times New Roman" w:cs="Times New Roman"/>
          <w:sz w:val="24"/>
          <w:szCs w:val="24"/>
        </w:rPr>
        <w:t>Since then, the 2</w:t>
      </w:r>
      <w:r w:rsidR="009437CF" w:rsidRPr="00BD3CD7">
        <w:rPr>
          <w:rFonts w:ascii="Times New Roman" w:hAnsi="Times New Roman" w:cs="Times New Roman"/>
          <w:sz w:val="24"/>
          <w:szCs w:val="24"/>
          <w:vertAlign w:val="superscript"/>
        </w:rPr>
        <w:t>Nd</w:t>
      </w:r>
      <w:r w:rsidR="009437CF" w:rsidRPr="00BD3CD7">
        <w:rPr>
          <w:rFonts w:ascii="Times New Roman" w:hAnsi="Times New Roman" w:cs="Times New Roman"/>
          <w:sz w:val="24"/>
          <w:szCs w:val="24"/>
        </w:rPr>
        <w:t xml:space="preserve"> Amendment has been widely renewed and subjected to judicial interest and academic inquiry. In District of Colombia v. Heller, the Supreme Court passed s landmark decision affirming that Amendment II protects and recognize</w:t>
      </w:r>
      <w:r w:rsidR="008C6E06">
        <w:rPr>
          <w:rFonts w:ascii="Times New Roman" w:hAnsi="Times New Roman" w:cs="Times New Roman"/>
          <w:sz w:val="24"/>
          <w:szCs w:val="24"/>
        </w:rPr>
        <w:t>s</w:t>
      </w:r>
      <w:r w:rsidR="009437CF" w:rsidRPr="00BD3CD7">
        <w:rPr>
          <w:rFonts w:ascii="Times New Roman" w:hAnsi="Times New Roman" w:cs="Times New Roman"/>
          <w:sz w:val="24"/>
          <w:szCs w:val="24"/>
        </w:rPr>
        <w:t xml:space="preserve"> individuals</w:t>
      </w:r>
      <w:r w:rsidR="008C6E06">
        <w:rPr>
          <w:rFonts w:ascii="Times New Roman" w:hAnsi="Times New Roman" w:cs="Times New Roman"/>
          <w:sz w:val="24"/>
          <w:szCs w:val="24"/>
        </w:rPr>
        <w:t>'</w:t>
      </w:r>
      <w:r w:rsidR="009437CF" w:rsidRPr="00BD3CD7">
        <w:rPr>
          <w:rFonts w:ascii="Times New Roman" w:hAnsi="Times New Roman" w:cs="Times New Roman"/>
          <w:sz w:val="24"/>
          <w:szCs w:val="24"/>
        </w:rPr>
        <w:t xml:space="preserve"> right to own and keep a firearm for self-defense. For the first time, the Supreme Court ruled </w:t>
      </w:r>
      <w:r w:rsidR="00787A7C" w:rsidRPr="00BD3CD7">
        <w:rPr>
          <w:rFonts w:ascii="Times New Roman" w:hAnsi="Times New Roman" w:cs="Times New Roman"/>
          <w:sz w:val="24"/>
          <w:szCs w:val="24"/>
        </w:rPr>
        <w:t>that the Amendment guaranteed people</w:t>
      </w:r>
      <w:r w:rsidR="008C6E06">
        <w:rPr>
          <w:rFonts w:ascii="Times New Roman" w:hAnsi="Times New Roman" w:cs="Times New Roman"/>
          <w:sz w:val="24"/>
          <w:szCs w:val="24"/>
        </w:rPr>
        <w:t>'</w:t>
      </w:r>
      <w:r w:rsidR="00787A7C" w:rsidRPr="00BD3CD7">
        <w:rPr>
          <w:rFonts w:ascii="Times New Roman" w:hAnsi="Times New Roman" w:cs="Times New Roman"/>
          <w:sz w:val="24"/>
          <w:szCs w:val="24"/>
        </w:rPr>
        <w:t>s right to keep and bear firearms. In McDonald v</w:t>
      </w:r>
      <w:r w:rsidR="00BD3CD7">
        <w:rPr>
          <w:rFonts w:ascii="Times New Roman" w:hAnsi="Times New Roman" w:cs="Times New Roman"/>
          <w:sz w:val="24"/>
          <w:szCs w:val="24"/>
        </w:rPr>
        <w:t xml:space="preserve"> (</w:t>
      </w:r>
      <w:r w:rsidR="00BD3CD7">
        <w:rPr>
          <w:rFonts w:ascii="Times New Roman" w:eastAsia="Times New Roman" w:hAnsi="Times New Roman" w:cs="Times New Roman"/>
          <w:sz w:val="24"/>
          <w:szCs w:val="24"/>
          <w:lang w:val="en-GB" w:eastAsia="en-GB"/>
        </w:rPr>
        <w:t>Halbrook et al., 2018)</w:t>
      </w:r>
      <w:r w:rsidR="00CA350E">
        <w:rPr>
          <w:rFonts w:ascii="Times New Roman" w:hAnsi="Times New Roman" w:cs="Times New Roman"/>
          <w:sz w:val="24"/>
          <w:szCs w:val="24"/>
        </w:rPr>
        <w:t xml:space="preserve"> </w:t>
      </w:r>
      <w:r w:rsidR="00787A7C" w:rsidRPr="00BD3CD7">
        <w:rPr>
          <w:rFonts w:ascii="Times New Roman" w:hAnsi="Times New Roman" w:cs="Times New Roman"/>
          <w:sz w:val="24"/>
          <w:szCs w:val="24"/>
        </w:rPr>
        <w:t>Chicago, the Court argued that the Due Process (as contained in the 14</w:t>
      </w:r>
      <w:r w:rsidR="00787A7C" w:rsidRPr="00BD3CD7">
        <w:rPr>
          <w:rFonts w:ascii="Times New Roman" w:hAnsi="Times New Roman" w:cs="Times New Roman"/>
          <w:sz w:val="24"/>
          <w:szCs w:val="24"/>
          <w:vertAlign w:val="superscript"/>
        </w:rPr>
        <w:t>th</w:t>
      </w:r>
      <w:r w:rsidR="00787A7C" w:rsidRPr="00BD3CD7">
        <w:rPr>
          <w:rFonts w:ascii="Times New Roman" w:hAnsi="Times New Roman" w:cs="Times New Roman"/>
          <w:sz w:val="24"/>
          <w:szCs w:val="24"/>
        </w:rPr>
        <w:t xml:space="preserve"> Amendment) incorporates the 2</w:t>
      </w:r>
      <w:r w:rsidR="00787A7C" w:rsidRPr="00BD3CD7">
        <w:rPr>
          <w:rFonts w:ascii="Times New Roman" w:hAnsi="Times New Roman" w:cs="Times New Roman"/>
          <w:sz w:val="24"/>
          <w:szCs w:val="24"/>
          <w:vertAlign w:val="superscript"/>
        </w:rPr>
        <w:t>nd</w:t>
      </w:r>
      <w:r w:rsidR="00787A7C" w:rsidRPr="00BD3CD7">
        <w:rPr>
          <w:rFonts w:ascii="Times New Roman" w:hAnsi="Times New Roman" w:cs="Times New Roman"/>
          <w:sz w:val="24"/>
          <w:szCs w:val="24"/>
        </w:rPr>
        <w:t xml:space="preserve"> Amendment against local and state governments. In Massachusetts v. Caetano (2016)</w:t>
      </w:r>
      <w:r w:rsidR="008C6E06">
        <w:rPr>
          <w:rFonts w:ascii="Times New Roman" w:hAnsi="Times New Roman" w:cs="Times New Roman"/>
          <w:sz w:val="24"/>
          <w:szCs w:val="24"/>
        </w:rPr>
        <w:t>,</w:t>
      </w:r>
      <w:r w:rsidR="00787A7C" w:rsidRPr="00BD3CD7">
        <w:rPr>
          <w:rFonts w:ascii="Times New Roman" w:hAnsi="Times New Roman" w:cs="Times New Roman"/>
          <w:sz w:val="24"/>
          <w:szCs w:val="24"/>
        </w:rPr>
        <w:t xml:space="preserve"> the Court emphasized its earlier decisions that Amendment II extends to every instrument that constitute</w:t>
      </w:r>
      <w:r w:rsidR="008C6E06">
        <w:rPr>
          <w:rFonts w:ascii="Times New Roman" w:hAnsi="Times New Roman" w:cs="Times New Roman"/>
          <w:sz w:val="24"/>
          <w:szCs w:val="24"/>
        </w:rPr>
        <w:t>s</w:t>
      </w:r>
      <w:r w:rsidR="00787A7C" w:rsidRPr="00BD3CD7">
        <w:rPr>
          <w:rFonts w:ascii="Times New Roman" w:hAnsi="Times New Roman" w:cs="Times New Roman"/>
          <w:sz w:val="24"/>
          <w:szCs w:val="24"/>
        </w:rPr>
        <w:t xml:space="preserve"> </w:t>
      </w:r>
      <w:r w:rsidR="008C6E06">
        <w:rPr>
          <w:rFonts w:ascii="Times New Roman" w:hAnsi="Times New Roman" w:cs="Times New Roman"/>
          <w:sz w:val="24"/>
          <w:szCs w:val="24"/>
        </w:rPr>
        <w:t xml:space="preserve">the </w:t>
      </w:r>
      <w:r w:rsidR="00787A7C" w:rsidRPr="00BD3CD7">
        <w:rPr>
          <w:rFonts w:ascii="Times New Roman" w:hAnsi="Times New Roman" w:cs="Times New Roman"/>
          <w:sz w:val="24"/>
          <w:szCs w:val="24"/>
        </w:rPr>
        <w:t xml:space="preserve">keeping and bearing of firearms. The debate concerning gun rights and gun control continues. </w:t>
      </w: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p>
    <w:p w:rsidR="00CA350E" w:rsidRDefault="00CA350E">
      <w:pPr>
        <w:rPr>
          <w:rFonts w:ascii="Times New Roman" w:hAnsi="Times New Roman" w:cs="Times New Roman"/>
          <w:sz w:val="24"/>
          <w:szCs w:val="24"/>
        </w:rPr>
      </w:pPr>
      <w:r>
        <w:rPr>
          <w:rFonts w:ascii="Times New Roman" w:hAnsi="Times New Roman" w:cs="Times New Roman"/>
          <w:sz w:val="24"/>
          <w:szCs w:val="24"/>
        </w:rPr>
        <w:br w:type="page"/>
      </w:r>
    </w:p>
    <w:p w:rsidR="00BD3CD7" w:rsidRPr="00BD3CD7" w:rsidRDefault="00BD3CD7" w:rsidP="00BD3CD7">
      <w:pPr>
        <w:spacing w:line="480" w:lineRule="auto"/>
        <w:jc w:val="center"/>
        <w:rPr>
          <w:rFonts w:ascii="Times New Roman" w:hAnsi="Times New Roman" w:cs="Times New Roman"/>
          <w:sz w:val="24"/>
          <w:szCs w:val="24"/>
        </w:rPr>
      </w:pPr>
      <w:r w:rsidRPr="00BD3CD7">
        <w:rPr>
          <w:rFonts w:ascii="Times New Roman" w:hAnsi="Times New Roman" w:cs="Times New Roman"/>
          <w:sz w:val="24"/>
          <w:szCs w:val="24"/>
        </w:rPr>
        <w:t>References</w:t>
      </w:r>
    </w:p>
    <w:p w:rsidR="00BD3CD7" w:rsidRPr="00BD3CD7" w:rsidRDefault="00BD3CD7" w:rsidP="00BD3CD7">
      <w:pPr>
        <w:spacing w:after="0" w:line="480" w:lineRule="auto"/>
        <w:ind w:left="720" w:hanging="720"/>
        <w:rPr>
          <w:rFonts w:ascii="Times New Roman" w:eastAsia="Times New Roman" w:hAnsi="Times New Roman" w:cs="Times New Roman"/>
          <w:sz w:val="24"/>
          <w:szCs w:val="24"/>
          <w:lang w:val="en-GB" w:eastAsia="en-GB"/>
        </w:rPr>
      </w:pPr>
      <w:r w:rsidRPr="00BD3CD7">
        <w:rPr>
          <w:rFonts w:ascii="Times New Roman" w:eastAsia="Times New Roman" w:hAnsi="Times New Roman" w:cs="Times New Roman"/>
          <w:sz w:val="24"/>
          <w:szCs w:val="24"/>
          <w:lang w:val="en-GB" w:eastAsia="en-GB"/>
        </w:rPr>
        <w:t xml:space="preserve">Cress, L. D. (2016). An Armed Community: The Origins and Meaning of the Right to Bear Arms. </w:t>
      </w:r>
      <w:r w:rsidRPr="00BD3CD7">
        <w:rPr>
          <w:rFonts w:ascii="Times New Roman" w:eastAsia="Times New Roman" w:hAnsi="Times New Roman" w:cs="Times New Roman"/>
          <w:i/>
          <w:iCs/>
          <w:sz w:val="24"/>
          <w:szCs w:val="24"/>
          <w:lang w:val="en-GB" w:eastAsia="en-GB"/>
        </w:rPr>
        <w:t>The Journal of American History</w:t>
      </w:r>
      <w:r w:rsidRPr="00BD3CD7">
        <w:rPr>
          <w:rFonts w:ascii="Times New Roman" w:eastAsia="Times New Roman" w:hAnsi="Times New Roman" w:cs="Times New Roman"/>
          <w:sz w:val="24"/>
          <w:szCs w:val="24"/>
          <w:lang w:val="en-GB" w:eastAsia="en-GB"/>
        </w:rPr>
        <w:t xml:space="preserve">, </w:t>
      </w:r>
      <w:r w:rsidRPr="00BD3CD7">
        <w:rPr>
          <w:rFonts w:ascii="Times New Roman" w:eastAsia="Times New Roman" w:hAnsi="Times New Roman" w:cs="Times New Roman"/>
          <w:i/>
          <w:iCs/>
          <w:sz w:val="24"/>
          <w:szCs w:val="24"/>
          <w:lang w:val="en-GB" w:eastAsia="en-GB"/>
        </w:rPr>
        <w:t>71</w:t>
      </w:r>
      <w:r w:rsidRPr="00BD3CD7">
        <w:rPr>
          <w:rFonts w:ascii="Times New Roman" w:eastAsia="Times New Roman" w:hAnsi="Times New Roman" w:cs="Times New Roman"/>
          <w:sz w:val="24"/>
          <w:szCs w:val="24"/>
          <w:lang w:val="en-GB" w:eastAsia="en-GB"/>
        </w:rPr>
        <w:t>(1), 22-42.</w:t>
      </w:r>
    </w:p>
    <w:p w:rsidR="00BD3CD7" w:rsidRPr="00BD3CD7" w:rsidRDefault="00BD3CD7" w:rsidP="00BD3CD7">
      <w:pPr>
        <w:spacing w:after="0" w:line="480" w:lineRule="auto"/>
        <w:ind w:left="720" w:hanging="720"/>
        <w:rPr>
          <w:rFonts w:ascii="Times New Roman" w:eastAsia="Times New Roman" w:hAnsi="Times New Roman" w:cs="Times New Roman"/>
          <w:sz w:val="24"/>
          <w:szCs w:val="24"/>
          <w:lang w:val="en-GB" w:eastAsia="en-GB"/>
        </w:rPr>
      </w:pPr>
      <w:r w:rsidRPr="00BD3CD7">
        <w:rPr>
          <w:rFonts w:ascii="Times New Roman" w:eastAsia="Times New Roman" w:hAnsi="Times New Roman" w:cs="Times New Roman"/>
          <w:sz w:val="24"/>
          <w:szCs w:val="24"/>
          <w:lang w:val="en-GB" w:eastAsia="en-GB"/>
        </w:rPr>
        <w:t xml:space="preserve">Halbrook, S. P. (2018). What the framers intended: A linguistic analysis of the right to bear arms. </w:t>
      </w:r>
      <w:r w:rsidRPr="00BD3CD7">
        <w:rPr>
          <w:rFonts w:ascii="Times New Roman" w:eastAsia="Times New Roman" w:hAnsi="Times New Roman" w:cs="Times New Roman"/>
          <w:i/>
          <w:iCs/>
          <w:sz w:val="24"/>
          <w:szCs w:val="24"/>
          <w:lang w:val="en-GB" w:eastAsia="en-GB"/>
        </w:rPr>
        <w:t>Law &amp; Cont</w:t>
      </w:r>
      <w:bookmarkStart w:id="0" w:name="_GoBack"/>
      <w:bookmarkEnd w:id="0"/>
      <w:r w:rsidRPr="00BD3CD7">
        <w:rPr>
          <w:rFonts w:ascii="Times New Roman" w:eastAsia="Times New Roman" w:hAnsi="Times New Roman" w:cs="Times New Roman"/>
          <w:i/>
          <w:iCs/>
          <w:sz w:val="24"/>
          <w:szCs w:val="24"/>
          <w:lang w:val="en-GB" w:eastAsia="en-GB"/>
        </w:rPr>
        <w:t>emp. Probs.</w:t>
      </w:r>
      <w:r w:rsidRPr="00BD3CD7">
        <w:rPr>
          <w:rFonts w:ascii="Times New Roman" w:eastAsia="Times New Roman" w:hAnsi="Times New Roman" w:cs="Times New Roman"/>
          <w:sz w:val="24"/>
          <w:szCs w:val="24"/>
          <w:lang w:val="en-GB" w:eastAsia="en-GB"/>
        </w:rPr>
        <w:t xml:space="preserve">, </w:t>
      </w:r>
      <w:r w:rsidRPr="00BD3CD7">
        <w:rPr>
          <w:rFonts w:ascii="Times New Roman" w:eastAsia="Times New Roman" w:hAnsi="Times New Roman" w:cs="Times New Roman"/>
          <w:i/>
          <w:iCs/>
          <w:sz w:val="24"/>
          <w:szCs w:val="24"/>
          <w:lang w:val="en-GB" w:eastAsia="en-GB"/>
        </w:rPr>
        <w:t>49</w:t>
      </w:r>
      <w:r w:rsidRPr="00BD3CD7">
        <w:rPr>
          <w:rFonts w:ascii="Times New Roman" w:eastAsia="Times New Roman" w:hAnsi="Times New Roman" w:cs="Times New Roman"/>
          <w:sz w:val="24"/>
          <w:szCs w:val="24"/>
          <w:lang w:val="en-GB" w:eastAsia="en-GB"/>
        </w:rPr>
        <w:t>, 151.</w:t>
      </w:r>
    </w:p>
    <w:p w:rsidR="00BD3CD7" w:rsidRPr="00BD3CD7" w:rsidRDefault="00BD3CD7" w:rsidP="00BD3CD7">
      <w:pPr>
        <w:spacing w:line="480" w:lineRule="auto"/>
        <w:ind w:left="720" w:hanging="720"/>
        <w:rPr>
          <w:rFonts w:ascii="Times New Roman" w:hAnsi="Times New Roman" w:cs="Times New Roman"/>
          <w:sz w:val="24"/>
          <w:szCs w:val="24"/>
        </w:rPr>
      </w:pPr>
    </w:p>
    <w:sectPr w:rsidR="00BD3CD7" w:rsidRPr="00BD3C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8DD" w:rsidRDefault="005458DD" w:rsidP="006A275D">
      <w:pPr>
        <w:spacing w:after="0" w:line="240" w:lineRule="auto"/>
      </w:pPr>
      <w:r>
        <w:separator/>
      </w:r>
    </w:p>
  </w:endnote>
  <w:endnote w:type="continuationSeparator" w:id="0">
    <w:p w:rsidR="005458DD" w:rsidRDefault="005458DD" w:rsidP="006A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8DD" w:rsidRDefault="005458DD" w:rsidP="006A275D">
      <w:pPr>
        <w:spacing w:after="0" w:line="240" w:lineRule="auto"/>
      </w:pPr>
      <w:r>
        <w:separator/>
      </w:r>
    </w:p>
  </w:footnote>
  <w:footnote w:type="continuationSeparator" w:id="0">
    <w:p w:rsidR="005458DD" w:rsidRDefault="005458DD" w:rsidP="006A2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19842420"/>
      <w:docPartObj>
        <w:docPartGallery w:val="Page Numbers (Top of Page)"/>
        <w:docPartUnique/>
      </w:docPartObj>
    </w:sdtPr>
    <w:sdtEndPr>
      <w:rPr>
        <w:rFonts w:asciiTheme="minorHAnsi" w:hAnsiTheme="minorHAnsi" w:cstheme="minorBidi"/>
        <w:noProof/>
        <w:sz w:val="22"/>
        <w:szCs w:val="22"/>
      </w:rPr>
    </w:sdtEndPr>
    <w:sdtContent>
      <w:p w:rsidR="006A275D" w:rsidRDefault="006A275D" w:rsidP="006A275D">
        <w:pPr>
          <w:pStyle w:val="Header"/>
        </w:pPr>
        <w:r>
          <w:t>2</w:t>
        </w:r>
        <w:r w:rsidRPr="006A275D">
          <w:rPr>
            <w:vertAlign w:val="superscript"/>
          </w:rPr>
          <w:t>ND</w:t>
        </w:r>
        <w:r>
          <w:t xml:space="preserve"> AMENDMENT</w:t>
        </w:r>
        <w:r>
          <w:tab/>
        </w:r>
        <w:r>
          <w:tab/>
        </w:r>
        <w:r>
          <w:fldChar w:fldCharType="begin"/>
        </w:r>
        <w:r>
          <w:instrText xml:space="preserve"> PAGE   \* MERGEFORMAT </w:instrText>
        </w:r>
        <w:r>
          <w:fldChar w:fldCharType="separate"/>
        </w:r>
        <w:r w:rsidR="005458DD">
          <w:rPr>
            <w:noProof/>
          </w:rPr>
          <w:t>1</w:t>
        </w:r>
        <w:r>
          <w:rPr>
            <w:noProof/>
          </w:rPr>
          <w:fldChar w:fldCharType="end"/>
        </w:r>
      </w:p>
    </w:sdtContent>
  </w:sdt>
  <w:p w:rsidR="006A275D" w:rsidRDefault="006A27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3MTIzMzIyM7A0NTdW0lEKTi0uzszPAykwrAUAR9VrBCwAAAA="/>
  </w:docVars>
  <w:rsids>
    <w:rsidRoot w:val="009D4AF7"/>
    <w:rsid w:val="000317A1"/>
    <w:rsid w:val="0013089F"/>
    <w:rsid w:val="00492028"/>
    <w:rsid w:val="005458DD"/>
    <w:rsid w:val="00551E78"/>
    <w:rsid w:val="005866D5"/>
    <w:rsid w:val="006A275D"/>
    <w:rsid w:val="00787A7C"/>
    <w:rsid w:val="008C6E06"/>
    <w:rsid w:val="009437CF"/>
    <w:rsid w:val="009D4AF7"/>
    <w:rsid w:val="00A412A7"/>
    <w:rsid w:val="00A60372"/>
    <w:rsid w:val="00BD3CD7"/>
    <w:rsid w:val="00CA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75D"/>
    <w:rPr>
      <w:lang w:val="en-US"/>
    </w:rPr>
  </w:style>
  <w:style w:type="paragraph" w:styleId="Footer">
    <w:name w:val="footer"/>
    <w:basedOn w:val="Normal"/>
    <w:link w:val="FooterChar"/>
    <w:uiPriority w:val="99"/>
    <w:unhideWhenUsed/>
    <w:rsid w:val="006A2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75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75D"/>
    <w:rPr>
      <w:lang w:val="en-US"/>
    </w:rPr>
  </w:style>
  <w:style w:type="paragraph" w:styleId="Footer">
    <w:name w:val="footer"/>
    <w:basedOn w:val="Normal"/>
    <w:link w:val="FooterChar"/>
    <w:uiPriority w:val="99"/>
    <w:unhideWhenUsed/>
    <w:rsid w:val="006A2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75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757473">
      <w:bodyDiv w:val="1"/>
      <w:marLeft w:val="0"/>
      <w:marRight w:val="0"/>
      <w:marTop w:val="0"/>
      <w:marBottom w:val="0"/>
      <w:divBdr>
        <w:top w:val="none" w:sz="0" w:space="0" w:color="auto"/>
        <w:left w:val="none" w:sz="0" w:space="0" w:color="auto"/>
        <w:bottom w:val="none" w:sz="0" w:space="0" w:color="auto"/>
        <w:right w:val="none" w:sz="0" w:space="0" w:color="auto"/>
      </w:divBdr>
      <w:divsChild>
        <w:div w:id="1238132228">
          <w:marLeft w:val="0"/>
          <w:marRight w:val="0"/>
          <w:marTop w:val="0"/>
          <w:marBottom w:val="0"/>
          <w:divBdr>
            <w:top w:val="none" w:sz="0" w:space="0" w:color="auto"/>
            <w:left w:val="none" w:sz="0" w:space="0" w:color="auto"/>
            <w:bottom w:val="none" w:sz="0" w:space="0" w:color="auto"/>
            <w:right w:val="none" w:sz="0" w:space="0" w:color="auto"/>
          </w:divBdr>
        </w:div>
      </w:divsChild>
    </w:div>
    <w:div w:id="1694108341">
      <w:bodyDiv w:val="1"/>
      <w:marLeft w:val="0"/>
      <w:marRight w:val="0"/>
      <w:marTop w:val="0"/>
      <w:marBottom w:val="0"/>
      <w:divBdr>
        <w:top w:val="none" w:sz="0" w:space="0" w:color="auto"/>
        <w:left w:val="none" w:sz="0" w:space="0" w:color="auto"/>
        <w:bottom w:val="none" w:sz="0" w:space="0" w:color="auto"/>
        <w:right w:val="none" w:sz="0" w:space="0" w:color="auto"/>
      </w:divBdr>
      <w:divsChild>
        <w:div w:id="1456874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Simon</cp:lastModifiedBy>
  <cp:revision>2</cp:revision>
  <dcterms:created xsi:type="dcterms:W3CDTF">2021-02-14T03:10:00Z</dcterms:created>
  <dcterms:modified xsi:type="dcterms:W3CDTF">2021-02-14T03:10:00Z</dcterms:modified>
</cp:coreProperties>
</file>